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D71" w:rsidRPr="006B0852" w:rsidRDefault="002A4D71" w:rsidP="002A4D71">
      <w:pPr>
        <w:pStyle w:val="11"/>
        <w:spacing w:after="440"/>
      </w:pPr>
      <w:r>
        <w:rPr>
          <w:noProof/>
        </w:rPr>
        <w:drawing>
          <wp:inline distT="0" distB="0" distL="0" distR="0">
            <wp:extent cx="742950" cy="920750"/>
            <wp:effectExtent l="19050" t="0" r="0" b="0"/>
            <wp:docPr id="1" name="Рисунок 1" descr="ГЕРБ_НАО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НАО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2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4D71" w:rsidRDefault="002A4D71" w:rsidP="002A4D71">
      <w:pPr>
        <w:pStyle w:val="a3"/>
        <w:spacing w:after="600"/>
        <w:rPr>
          <w:sz w:val="28"/>
          <w:szCs w:val="28"/>
        </w:rPr>
      </w:pPr>
      <w:r w:rsidRPr="006E602D">
        <w:rPr>
          <w:sz w:val="28"/>
          <w:szCs w:val="28"/>
        </w:rPr>
        <w:t>ЗАКОН НЕНЕЦКОГО АВТОНОМНОГО ОКРУГА</w:t>
      </w:r>
    </w:p>
    <w:p w:rsidR="002A4D71" w:rsidRDefault="002A4D71" w:rsidP="002A4D71">
      <w:pPr>
        <w:pStyle w:val="a3"/>
        <w:rPr>
          <w:sz w:val="28"/>
          <w:szCs w:val="28"/>
        </w:rPr>
      </w:pPr>
      <w:r w:rsidRPr="00851D66">
        <w:rPr>
          <w:sz w:val="28"/>
          <w:szCs w:val="28"/>
        </w:rPr>
        <w:t>О внесении изменений в закон Ненецкого автономного</w:t>
      </w:r>
    </w:p>
    <w:p w:rsidR="002A4D71" w:rsidRDefault="002A4D71" w:rsidP="002A4D71">
      <w:pPr>
        <w:pStyle w:val="a3"/>
        <w:rPr>
          <w:sz w:val="28"/>
          <w:szCs w:val="28"/>
        </w:rPr>
      </w:pPr>
      <w:r w:rsidRPr="00851D66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"Об окружном бюджете на 2017 год и </w:t>
      </w:r>
    </w:p>
    <w:p w:rsidR="002A4D71" w:rsidRPr="00AD0896" w:rsidRDefault="002A4D71" w:rsidP="002A4D71">
      <w:pPr>
        <w:pStyle w:val="a3"/>
        <w:spacing w:after="800"/>
        <w:rPr>
          <w:sz w:val="28"/>
          <w:szCs w:val="28"/>
        </w:rPr>
      </w:pPr>
      <w:r>
        <w:rPr>
          <w:sz w:val="28"/>
          <w:szCs w:val="28"/>
        </w:rPr>
        <w:t>на плановый период 2018 и 2019 годов"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4605"/>
      </w:tblGrid>
      <w:tr w:rsidR="002A4D71" w:rsidTr="009158ED">
        <w:trPr>
          <w:jc w:val="center"/>
        </w:trPr>
        <w:tc>
          <w:tcPr>
            <w:tcW w:w="4605" w:type="dxa"/>
          </w:tcPr>
          <w:p w:rsidR="002A4D71" w:rsidRDefault="002A4D71" w:rsidP="009158ED">
            <w:pPr>
              <w:jc w:val="both"/>
            </w:pPr>
            <w:proofErr w:type="gramStart"/>
            <w:r>
              <w:t>Принят</w:t>
            </w:r>
            <w:proofErr w:type="gramEnd"/>
            <w:r>
              <w:t xml:space="preserve"> Собранием депутатов</w:t>
            </w:r>
          </w:p>
          <w:p w:rsidR="002A4D71" w:rsidRDefault="002A4D71" w:rsidP="009158ED">
            <w:pPr>
              <w:jc w:val="both"/>
            </w:pPr>
            <w:r>
              <w:t>Ненецкого автономного округа</w:t>
            </w:r>
          </w:p>
        </w:tc>
        <w:tc>
          <w:tcPr>
            <w:tcW w:w="4605" w:type="dxa"/>
          </w:tcPr>
          <w:p w:rsidR="002A4D71" w:rsidRDefault="002A4D71" w:rsidP="009158ED">
            <w:pPr>
              <w:jc w:val="right"/>
            </w:pPr>
            <w:r>
              <w:t xml:space="preserve"> </w:t>
            </w:r>
          </w:p>
          <w:p w:rsidR="002A4D71" w:rsidRDefault="002A4D71" w:rsidP="009158ED">
            <w:pPr>
              <w:jc w:val="right"/>
            </w:pPr>
            <w:r>
              <w:t>20 апреля 2017 года</w:t>
            </w:r>
          </w:p>
        </w:tc>
      </w:tr>
    </w:tbl>
    <w:p w:rsidR="002A4D71" w:rsidRDefault="002A4D71" w:rsidP="0023717A">
      <w:pPr>
        <w:spacing w:before="440"/>
        <w:ind w:firstLine="709"/>
        <w:jc w:val="both"/>
        <w:rPr>
          <w:b/>
        </w:rPr>
      </w:pPr>
      <w:r>
        <w:rPr>
          <w:b/>
        </w:rPr>
        <w:t>Статья 1</w:t>
      </w:r>
    </w:p>
    <w:p w:rsidR="002A4D71" w:rsidRDefault="002A4D71" w:rsidP="0023717A">
      <w:pPr>
        <w:suppressAutoHyphens w:val="0"/>
        <w:ind w:firstLine="709"/>
        <w:jc w:val="both"/>
      </w:pPr>
    </w:p>
    <w:p w:rsidR="00F97D4B" w:rsidRDefault="00F97D4B" w:rsidP="0023717A">
      <w:pPr>
        <w:suppressAutoHyphens w:val="0"/>
        <w:ind w:firstLine="709"/>
        <w:jc w:val="both"/>
      </w:pPr>
      <w:r>
        <w:t xml:space="preserve">Внести в закон Ненецкого автономного округа от 26 декабря 2016 года № 294-оз "Об окружном бюджете на 2017 год и на плановый период 2018 и 2019 годов" (в редакции закона округа от </w:t>
      </w:r>
      <w:r w:rsidRPr="00100AFF">
        <w:t>28 марта</w:t>
      </w:r>
      <w:r>
        <w:t xml:space="preserve"> 2017 года № </w:t>
      </w:r>
      <w:r w:rsidRPr="00100AFF">
        <w:t>306-оз</w:t>
      </w:r>
      <w:r>
        <w:t>) следующие изменения:</w:t>
      </w:r>
    </w:p>
    <w:p w:rsidR="00F97D4B" w:rsidRDefault="00F97D4B" w:rsidP="0023717A">
      <w:pPr>
        <w:suppressAutoHyphens w:val="0"/>
        <w:ind w:firstLine="709"/>
        <w:jc w:val="both"/>
      </w:pPr>
    </w:p>
    <w:p w:rsidR="00F97D4B" w:rsidRDefault="0091537F" w:rsidP="0023717A">
      <w:pPr>
        <w:tabs>
          <w:tab w:val="left" w:pos="993"/>
        </w:tabs>
        <w:suppressAutoHyphens w:val="0"/>
        <w:autoSpaceDE w:val="0"/>
        <w:adjustRightInd w:val="0"/>
        <w:ind w:firstLine="709"/>
        <w:jc w:val="both"/>
      </w:pPr>
      <w:r>
        <w:t xml:space="preserve">1) </w:t>
      </w:r>
      <w:r w:rsidR="00F97D4B">
        <w:t>в части 1 статьи 1:</w:t>
      </w:r>
    </w:p>
    <w:p w:rsidR="00F97D4B" w:rsidRDefault="00F97D4B" w:rsidP="0023717A">
      <w:pPr>
        <w:tabs>
          <w:tab w:val="left" w:pos="993"/>
        </w:tabs>
        <w:suppressAutoHyphens w:val="0"/>
        <w:autoSpaceDE w:val="0"/>
        <w:adjustRightInd w:val="0"/>
        <w:ind w:firstLine="709"/>
        <w:jc w:val="both"/>
      </w:pPr>
      <w:r>
        <w:t>а) в пункте 1 цифры "13 211 010,2" заменить цифрами "15 502 133,7";</w:t>
      </w:r>
    </w:p>
    <w:p w:rsidR="00F97D4B" w:rsidRDefault="00F97D4B" w:rsidP="0023717A">
      <w:pPr>
        <w:tabs>
          <w:tab w:val="left" w:pos="993"/>
        </w:tabs>
        <w:suppressAutoHyphens w:val="0"/>
        <w:autoSpaceDE w:val="0"/>
        <w:adjustRightInd w:val="0"/>
        <w:ind w:firstLine="709"/>
        <w:jc w:val="both"/>
      </w:pPr>
      <w:r>
        <w:t>б) в пункте 2 цифры "14 940 626,3" заменить цифрами "17 231 749,8";</w:t>
      </w:r>
    </w:p>
    <w:p w:rsidR="00F97D4B" w:rsidRDefault="00F97D4B" w:rsidP="0023717A">
      <w:pPr>
        <w:tabs>
          <w:tab w:val="left" w:pos="993"/>
        </w:tabs>
        <w:suppressAutoHyphens w:val="0"/>
        <w:autoSpaceDE w:val="0"/>
        <w:adjustRightInd w:val="0"/>
        <w:ind w:firstLine="709"/>
        <w:jc w:val="both"/>
      </w:pPr>
      <w:r>
        <w:t>в) в пункте 3 цифры "14,3" заменить цифрами "12,0";</w:t>
      </w:r>
    </w:p>
    <w:p w:rsidR="00F97D4B" w:rsidRPr="003D75B4" w:rsidRDefault="00F97D4B" w:rsidP="0023717A">
      <w:pPr>
        <w:pStyle w:val="ConsPlusNormal"/>
        <w:adjustRightInd w:val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97D4B" w:rsidRPr="003D75B4" w:rsidRDefault="0091537F" w:rsidP="0023717A">
      <w:pPr>
        <w:tabs>
          <w:tab w:val="left" w:pos="993"/>
        </w:tabs>
        <w:suppressAutoHyphens w:val="0"/>
        <w:ind w:firstLine="709"/>
        <w:jc w:val="both"/>
      </w:pPr>
      <w:r w:rsidRPr="003D75B4">
        <w:t xml:space="preserve">2) </w:t>
      </w:r>
      <w:r w:rsidR="00F97D4B" w:rsidRPr="003D75B4">
        <w:t>в части 5 статьи 9 цифры "1 279 404,3" заменить цифрами "1 363 384,5";</w:t>
      </w:r>
    </w:p>
    <w:p w:rsidR="00F97D4B" w:rsidRPr="003D75B4" w:rsidRDefault="00F97D4B" w:rsidP="0023717A">
      <w:pPr>
        <w:suppressAutoHyphens w:val="0"/>
        <w:ind w:firstLine="709"/>
        <w:jc w:val="both"/>
      </w:pPr>
    </w:p>
    <w:p w:rsidR="00F97D4B" w:rsidRDefault="0091537F" w:rsidP="0023717A">
      <w:pPr>
        <w:tabs>
          <w:tab w:val="left" w:pos="993"/>
        </w:tabs>
        <w:suppressAutoHyphens w:val="0"/>
        <w:autoSpaceDE w:val="0"/>
        <w:adjustRightInd w:val="0"/>
        <w:ind w:firstLine="709"/>
        <w:jc w:val="both"/>
      </w:pPr>
      <w:r>
        <w:t xml:space="preserve">3) </w:t>
      </w:r>
      <w:r w:rsidR="00F97D4B">
        <w:t>в статье 15:</w:t>
      </w:r>
    </w:p>
    <w:p w:rsidR="00F97D4B" w:rsidRDefault="002509FA" w:rsidP="0023717A">
      <w:pPr>
        <w:tabs>
          <w:tab w:val="left" w:pos="993"/>
        </w:tabs>
        <w:suppressAutoHyphens w:val="0"/>
        <w:autoSpaceDE w:val="0"/>
        <w:adjustRightInd w:val="0"/>
        <w:ind w:firstLine="709"/>
        <w:jc w:val="both"/>
      </w:pPr>
      <w:r>
        <w:t xml:space="preserve">а) </w:t>
      </w:r>
      <w:r w:rsidR="00F97D4B">
        <w:t>часть 2 дополнить пунктом 13 следующего содержания:</w:t>
      </w:r>
    </w:p>
    <w:p w:rsidR="00F97D4B" w:rsidRPr="002509FA" w:rsidRDefault="003D75B4" w:rsidP="0023717A">
      <w:pPr>
        <w:tabs>
          <w:tab w:val="left" w:pos="993"/>
        </w:tabs>
        <w:suppressAutoHyphens w:val="0"/>
        <w:autoSpaceDE w:val="0"/>
        <w:adjustRightInd w:val="0"/>
        <w:ind w:firstLine="709"/>
        <w:jc w:val="both"/>
      </w:pPr>
      <w:proofErr w:type="gramStart"/>
      <w:r>
        <w:t xml:space="preserve">"13) </w:t>
      </w:r>
      <w:r w:rsidR="00F97D4B">
        <w:t xml:space="preserve">осуществляющим розничную торговлю продовольственными товарами на островах Колгуев и Вайгач, в целях частичного возмещения затрат </w:t>
      </w:r>
      <w:r w:rsidR="00F97D4B" w:rsidRPr="002509FA">
        <w:t>в связи с реализацией населению в указанных насел</w:t>
      </w:r>
      <w:r>
        <w:t>ё</w:t>
      </w:r>
      <w:r w:rsidR="00F97D4B" w:rsidRPr="002509FA">
        <w:t>нных пунктах</w:t>
      </w:r>
      <w:r w:rsidR="00F97D4B" w:rsidRPr="002509FA">
        <w:rPr>
          <w:sz w:val="18"/>
          <w:szCs w:val="18"/>
        </w:rPr>
        <w:t xml:space="preserve"> </w:t>
      </w:r>
      <w:r w:rsidR="00F97D4B">
        <w:t>продовольственных товаров, включ</w:t>
      </w:r>
      <w:r>
        <w:t>ё</w:t>
      </w:r>
      <w:r w:rsidR="00F97D4B">
        <w:t>нных в перечень, установленный Администрацией Ненецкого автономного округа, по которым торговая надбавка устанавливается уполномоченным государственным органом исполнительной власти Ненецкого автономного округа, осуществляющим функции по государственному регулированию цен и тарифов на территории Ненецкого автономного</w:t>
      </w:r>
      <w:proofErr w:type="gramEnd"/>
      <w:r w:rsidR="00F97D4B">
        <w:t xml:space="preserve"> округа</w:t>
      </w:r>
      <w:r w:rsidR="00F97D4B" w:rsidRPr="002509FA">
        <w:t>, в части затрат по доставке вышеуказанных товаров в сельские насел</w:t>
      </w:r>
      <w:r>
        <w:t>ё</w:t>
      </w:r>
      <w:r w:rsidR="00F97D4B" w:rsidRPr="002509FA">
        <w:t xml:space="preserve">нные пункты, расположенные на островах </w:t>
      </w:r>
      <w:proofErr w:type="spellStart"/>
      <w:r w:rsidR="00F97D4B" w:rsidRPr="002509FA">
        <w:t>Колгуев</w:t>
      </w:r>
      <w:proofErr w:type="spellEnd"/>
      <w:r w:rsidR="00F97D4B" w:rsidRPr="002509FA">
        <w:t xml:space="preserve"> и Вайгач</w:t>
      </w:r>
      <w:proofErr w:type="gramStart"/>
      <w:r w:rsidR="00F97D4B" w:rsidRPr="002509FA">
        <w:t>.";</w:t>
      </w:r>
      <w:proofErr w:type="gramEnd"/>
    </w:p>
    <w:p w:rsidR="00F97D4B" w:rsidRDefault="00F97D4B" w:rsidP="0023717A">
      <w:pPr>
        <w:tabs>
          <w:tab w:val="left" w:pos="993"/>
        </w:tabs>
        <w:suppressAutoHyphens w:val="0"/>
        <w:autoSpaceDE w:val="0"/>
        <w:adjustRightInd w:val="0"/>
        <w:ind w:firstLine="709"/>
        <w:jc w:val="both"/>
      </w:pPr>
      <w:r>
        <w:t xml:space="preserve">б) </w:t>
      </w:r>
      <w:r w:rsidR="00A933D1">
        <w:t>дополнить частью 10.1</w:t>
      </w:r>
      <w:r>
        <w:t xml:space="preserve"> следующего содержания:</w:t>
      </w:r>
    </w:p>
    <w:p w:rsidR="00F97D4B" w:rsidRDefault="003F17E3" w:rsidP="0023717A">
      <w:pPr>
        <w:widowControl w:val="0"/>
        <w:tabs>
          <w:tab w:val="left" w:pos="993"/>
        </w:tabs>
        <w:suppressAutoHyphens w:val="0"/>
        <w:autoSpaceDE w:val="0"/>
        <w:adjustRightInd w:val="0"/>
        <w:ind w:firstLine="709"/>
        <w:jc w:val="both"/>
      </w:pPr>
      <w:r>
        <w:t xml:space="preserve">"10.1. </w:t>
      </w:r>
      <w:proofErr w:type="gramStart"/>
      <w:r w:rsidR="00F97D4B">
        <w:t xml:space="preserve">Установить, что в 2017 году за счёт средств окружного бюджета в рамках реализации государственной программы Ненецкого автономного округа "Энергоэффективность и развитие энергетики в Ненецком автономном округе" предоставляется субсидия в виде государственной преференции в соответствии с пунктом 1 части 1 статьи 19 Федерального закона от 26 июля 2006 года </w:t>
      </w:r>
      <w:r w:rsidR="00F97D4B" w:rsidRPr="008F7654">
        <w:t xml:space="preserve">№ </w:t>
      </w:r>
      <w:r w:rsidR="00F97D4B">
        <w:t>135-ФЗ "О защите конкуренции" в размере 89 199,9 тыс. рублей государственному унитарному</w:t>
      </w:r>
      <w:proofErr w:type="gramEnd"/>
      <w:r w:rsidR="00F97D4B">
        <w:t xml:space="preserve"> </w:t>
      </w:r>
      <w:r w:rsidR="00F97D4B">
        <w:lastRenderedPageBreak/>
        <w:t xml:space="preserve">предприятию Ненецкого автономного округа </w:t>
      </w:r>
      <w:r w:rsidR="00572FB0">
        <w:t>"</w:t>
      </w:r>
      <w:r w:rsidR="00F97D4B">
        <w:t>Ненецкая коммунальная компания</w:t>
      </w:r>
      <w:r w:rsidR="00572FB0">
        <w:t>"</w:t>
      </w:r>
      <w:r w:rsidR="00F97D4B">
        <w:t xml:space="preserve"> в целях финансового</w:t>
      </w:r>
      <w:r w:rsidR="002A4D71">
        <w:t xml:space="preserve"> </w:t>
      </w:r>
      <w:r w:rsidR="00F97D4B">
        <w:t xml:space="preserve">обеспечения затрат по приобретению реализуемого на торгах имущества ОАО </w:t>
      </w:r>
      <w:r>
        <w:t>"</w:t>
      </w:r>
      <w:proofErr w:type="spellStart"/>
      <w:r w:rsidR="00F97D4B">
        <w:t>Нарьян-Марокргаз</w:t>
      </w:r>
      <w:proofErr w:type="spellEnd"/>
      <w:r>
        <w:t>"</w:t>
      </w:r>
      <w:r w:rsidR="00F97D4B">
        <w:t xml:space="preserve"> – системы газоснабжения г. Нарьян-Мар и п</w:t>
      </w:r>
      <w:proofErr w:type="gramStart"/>
      <w:r w:rsidR="00F97D4B">
        <w:t>.К</w:t>
      </w:r>
      <w:proofErr w:type="gramEnd"/>
      <w:r w:rsidR="00F97D4B">
        <w:t>расное.";</w:t>
      </w:r>
    </w:p>
    <w:p w:rsidR="00F97D4B" w:rsidRDefault="00F97D4B" w:rsidP="0023717A">
      <w:pPr>
        <w:pStyle w:val="a5"/>
        <w:widowControl w:val="0"/>
        <w:spacing w:after="0" w:line="240" w:lineRule="auto"/>
        <w:ind w:left="0" w:firstLine="709"/>
        <w:rPr>
          <w:rFonts w:ascii="Times New Roman" w:hAnsi="Times New Roman"/>
          <w:color w:val="FF0000"/>
          <w:sz w:val="24"/>
          <w:szCs w:val="24"/>
        </w:rPr>
      </w:pPr>
    </w:p>
    <w:p w:rsidR="00F97D4B" w:rsidRDefault="0091537F" w:rsidP="0023717A">
      <w:pPr>
        <w:autoSpaceDE w:val="0"/>
        <w:adjustRightInd w:val="0"/>
        <w:ind w:firstLine="709"/>
        <w:jc w:val="both"/>
      </w:pPr>
      <w:r>
        <w:t xml:space="preserve">4) </w:t>
      </w:r>
      <w:r w:rsidR="00F97D4B">
        <w:t>в статье 17:</w:t>
      </w:r>
    </w:p>
    <w:p w:rsidR="00F97D4B" w:rsidRPr="00572FB0" w:rsidRDefault="0091455C" w:rsidP="0023717A">
      <w:pPr>
        <w:autoSpaceDE w:val="0"/>
        <w:adjustRightInd w:val="0"/>
        <w:ind w:firstLine="709"/>
        <w:jc w:val="both"/>
      </w:pPr>
      <w:r>
        <w:t xml:space="preserve">а) </w:t>
      </w:r>
      <w:r w:rsidR="00F97D4B">
        <w:t xml:space="preserve">в части 5 цифры "11 095,6" заменить цифрами </w:t>
      </w:r>
      <w:r w:rsidR="00F97D4B" w:rsidRPr="00572FB0">
        <w:t>"20 483,6";</w:t>
      </w:r>
    </w:p>
    <w:p w:rsidR="00F97D4B" w:rsidRPr="00572FB0" w:rsidRDefault="0091455C" w:rsidP="0023717A">
      <w:pPr>
        <w:autoSpaceDE w:val="0"/>
        <w:adjustRightInd w:val="0"/>
        <w:ind w:firstLine="709"/>
        <w:jc w:val="both"/>
      </w:pPr>
      <w:r>
        <w:t xml:space="preserve">б) </w:t>
      </w:r>
      <w:r w:rsidR="00F97D4B">
        <w:t xml:space="preserve">в части 7 цифры "246 691,2" заменить цифрами </w:t>
      </w:r>
      <w:r w:rsidR="00F97D4B" w:rsidRPr="00572FB0">
        <w:t>"194 284,6";</w:t>
      </w:r>
    </w:p>
    <w:p w:rsidR="00F97D4B" w:rsidRDefault="00F97D4B" w:rsidP="0023717A">
      <w:pPr>
        <w:pStyle w:val="ConsPlusNormal"/>
        <w:tabs>
          <w:tab w:val="left" w:pos="1134"/>
        </w:tabs>
        <w:adjustRightInd w:val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97D4B" w:rsidRDefault="0091537F" w:rsidP="0023717A">
      <w:pPr>
        <w:tabs>
          <w:tab w:val="left" w:pos="851"/>
          <w:tab w:val="left" w:pos="993"/>
        </w:tabs>
        <w:autoSpaceDE w:val="0"/>
        <w:adjustRightInd w:val="0"/>
        <w:ind w:firstLine="709"/>
        <w:jc w:val="both"/>
        <w:outlineLvl w:val="0"/>
      </w:pPr>
      <w:r>
        <w:t xml:space="preserve">5) </w:t>
      </w:r>
      <w:r w:rsidR="00F97D4B">
        <w:t>в статье 20 цифры "1 500,0" заменить цифрами "2 109,8";</w:t>
      </w:r>
    </w:p>
    <w:p w:rsidR="00F97D4B" w:rsidRDefault="00F97D4B" w:rsidP="0023717A">
      <w:pPr>
        <w:pStyle w:val="a5"/>
        <w:tabs>
          <w:tab w:val="left" w:pos="851"/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FF0000"/>
          <w:sz w:val="24"/>
          <w:szCs w:val="24"/>
        </w:rPr>
      </w:pPr>
    </w:p>
    <w:p w:rsidR="00F97D4B" w:rsidRDefault="0091537F" w:rsidP="0023717A">
      <w:pPr>
        <w:tabs>
          <w:tab w:val="left" w:pos="851"/>
          <w:tab w:val="left" w:pos="993"/>
        </w:tabs>
        <w:autoSpaceDE w:val="0"/>
        <w:adjustRightInd w:val="0"/>
        <w:ind w:firstLine="709"/>
        <w:jc w:val="both"/>
        <w:outlineLvl w:val="0"/>
      </w:pPr>
      <w:r>
        <w:t xml:space="preserve">6) </w:t>
      </w:r>
      <w:r w:rsidR="00F97D4B">
        <w:t>в части 3 статьи 21 цифры "12 067 766,4" заменить цифрами "14 358 089,9";</w:t>
      </w:r>
    </w:p>
    <w:p w:rsidR="00F97D4B" w:rsidRDefault="00F97D4B" w:rsidP="0023717A">
      <w:pPr>
        <w:pStyle w:val="a5"/>
        <w:spacing w:after="0" w:line="240" w:lineRule="auto"/>
        <w:ind w:left="0" w:firstLine="709"/>
        <w:rPr>
          <w:rFonts w:ascii="Times New Roman" w:hAnsi="Times New Roman"/>
          <w:color w:val="FF0000"/>
          <w:sz w:val="24"/>
          <w:szCs w:val="24"/>
        </w:rPr>
      </w:pPr>
    </w:p>
    <w:p w:rsidR="00F97D4B" w:rsidRPr="0091455C" w:rsidRDefault="00F97D4B" w:rsidP="0023717A">
      <w:pPr>
        <w:suppressAutoHyphens w:val="0"/>
        <w:ind w:firstLine="709"/>
        <w:jc w:val="both"/>
      </w:pPr>
      <w:r w:rsidRPr="0091455C">
        <w:t xml:space="preserve">7) пункт 2 части 2 статьи 23 изложить в следующей редакции: </w:t>
      </w:r>
    </w:p>
    <w:p w:rsidR="00F97D4B" w:rsidRPr="0091455C" w:rsidRDefault="00F97D4B" w:rsidP="0023717A">
      <w:pPr>
        <w:suppressAutoHyphens w:val="0"/>
        <w:ind w:firstLine="709"/>
        <w:jc w:val="both"/>
      </w:pPr>
      <w:proofErr w:type="gramStart"/>
      <w:r w:rsidRPr="0091455C">
        <w:t>"2) в размере до 30 процентов от суммы договора (контракта), но не более лимитов бюджетных обязательств, подлежащих исполнению за сч</w:t>
      </w:r>
      <w:r w:rsidR="00F106EC">
        <w:t>ё</w:t>
      </w:r>
      <w:r w:rsidRPr="0091455C">
        <w:t>т средств окружного бюджета в соответствующем финансовом году, по договорам (контрактам) участия в долевом строительстве многоквартирных домов при условии заключения застройщиком договора поручительства или договора страхования гражданской ответственности застройщика за неисполнение или ненадлежащее исполнение обязательств по передаче жилого помещения в соответствии</w:t>
      </w:r>
      <w:proofErr w:type="gramEnd"/>
      <w:r w:rsidRPr="0091455C">
        <w:t xml:space="preserve"> со статьями 15.1 и 15.2 Федерального закона от 30 декабря 2004 года №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Федерации". </w:t>
      </w:r>
      <w:proofErr w:type="gramStart"/>
      <w:r w:rsidRPr="0091455C">
        <w:t>Последующая оплата по договорам (контрактам) участия в долевом строительстве многоквартирных домов может производиться поэтапно в соответствии с условиями договоров (контрактов) участия в долевом строительстве многоквартирных домов, при этом окончательная оплата жилого помещения (жилых помещений) производится после его (их) регистрации в государственную собственность Ненецкого автономного округа и не может быть менее 10 процентов от стоимости таких договоров (контрактов);";</w:t>
      </w:r>
      <w:proofErr w:type="gramEnd"/>
    </w:p>
    <w:p w:rsidR="00F97D4B" w:rsidRPr="0091455C" w:rsidRDefault="00F97D4B" w:rsidP="0023717A">
      <w:pPr>
        <w:suppressAutoHyphens w:val="0"/>
        <w:ind w:firstLine="709"/>
        <w:jc w:val="both"/>
      </w:pPr>
    </w:p>
    <w:p w:rsidR="00F97D4B" w:rsidRDefault="0091537F" w:rsidP="0023717A">
      <w:pPr>
        <w:ind w:firstLine="709"/>
        <w:jc w:val="both"/>
        <w:rPr>
          <w:bCs/>
        </w:rPr>
      </w:pPr>
      <w:r w:rsidRPr="0091455C">
        <w:rPr>
          <w:bCs/>
        </w:rPr>
        <w:t>8)</w:t>
      </w:r>
      <w:r w:rsidR="00F97D4B">
        <w:rPr>
          <w:bCs/>
        </w:rPr>
        <w:t xml:space="preserve"> в Приложении 2:</w:t>
      </w:r>
    </w:p>
    <w:p w:rsidR="002E112D" w:rsidRDefault="002E112D" w:rsidP="0023717A">
      <w:pPr>
        <w:ind w:firstLine="709"/>
        <w:jc w:val="both"/>
        <w:rPr>
          <w:bCs/>
        </w:rPr>
      </w:pPr>
    </w:p>
    <w:p w:rsidR="00F97D4B" w:rsidRDefault="00F97D4B" w:rsidP="0023717A">
      <w:pPr>
        <w:ind w:firstLine="709"/>
        <w:jc w:val="both"/>
        <w:rPr>
          <w:bCs/>
        </w:rPr>
      </w:pPr>
      <w:r>
        <w:rPr>
          <w:bCs/>
        </w:rPr>
        <w:t>в таблице 1:</w:t>
      </w:r>
    </w:p>
    <w:p w:rsidR="00F97D4B" w:rsidRDefault="00F97D4B" w:rsidP="0023717A">
      <w:pPr>
        <w:autoSpaceDE w:val="0"/>
        <w:adjustRightInd w:val="0"/>
        <w:ind w:firstLine="709"/>
        <w:jc w:val="both"/>
      </w:pPr>
      <w:r>
        <w:rPr>
          <w:bCs/>
        </w:rPr>
        <w:t xml:space="preserve">по главному администратору доходов </w:t>
      </w:r>
      <w:r>
        <w:t>"161 Управление Федеральной антимонопольной службы по Ненецкому автономному округу"</w:t>
      </w:r>
    </w:p>
    <w:p w:rsidR="00F97D4B" w:rsidRDefault="00F97D4B" w:rsidP="0023717A">
      <w:pPr>
        <w:autoSpaceDE w:val="0"/>
        <w:adjustRightInd w:val="0"/>
        <w:ind w:firstLine="709"/>
        <w:jc w:val="both"/>
      </w:pPr>
      <w:r>
        <w:t>дополнить строкой следующего содержания:</w:t>
      </w:r>
    </w:p>
    <w:p w:rsidR="00F97D4B" w:rsidRDefault="00F97D4B" w:rsidP="0023717A">
      <w:pPr>
        <w:autoSpaceDE w:val="0"/>
        <w:adjustRightInd w:val="0"/>
        <w:ind w:firstLine="709"/>
        <w:jc w:val="both"/>
      </w:pPr>
      <w:r>
        <w:t>"161 1 16 26000 01 0000 140 Денежные взыскания (штрафы) за нарушение законодательства о рекламе";</w:t>
      </w:r>
    </w:p>
    <w:p w:rsidR="00F97D4B" w:rsidRDefault="00F97D4B" w:rsidP="0023717A">
      <w:pPr>
        <w:autoSpaceDE w:val="0"/>
        <w:adjustRightInd w:val="0"/>
        <w:ind w:firstLine="709"/>
        <w:jc w:val="both"/>
      </w:pPr>
      <w:r>
        <w:t>дополнить строками следующего содержания:</w:t>
      </w:r>
    </w:p>
    <w:p w:rsidR="00F97D4B" w:rsidRDefault="00F97D4B" w:rsidP="0023717A">
      <w:pPr>
        <w:ind w:firstLine="709"/>
        <w:jc w:val="both"/>
        <w:outlineLvl w:val="0"/>
      </w:pPr>
      <w:r>
        <w:t>"180 Отдел Федеральной службы войск национальной гвардии Российской Федерации по Ненецкому автономному округу":</w:t>
      </w:r>
    </w:p>
    <w:p w:rsidR="00F97D4B" w:rsidRDefault="00F97D4B" w:rsidP="0023717A">
      <w:pPr>
        <w:autoSpaceDE w:val="0"/>
        <w:adjustRightInd w:val="0"/>
        <w:ind w:firstLine="709"/>
        <w:jc w:val="both"/>
        <w:rPr>
          <w:rFonts w:eastAsia="Calibri"/>
          <w:lang w:eastAsia="en-US"/>
        </w:rPr>
      </w:pPr>
      <w:r>
        <w:t>"180 </w:t>
      </w:r>
      <w:r>
        <w:rPr>
          <w:rFonts w:eastAsia="Calibri"/>
          <w:lang w:eastAsia="en-US"/>
        </w:rPr>
        <w:t>1</w:t>
      </w:r>
      <w:r>
        <w:t> </w:t>
      </w:r>
      <w:r>
        <w:rPr>
          <w:rFonts w:eastAsia="Calibri"/>
          <w:lang w:eastAsia="en-US"/>
        </w:rPr>
        <w:t>16</w:t>
      </w:r>
      <w:r>
        <w:t> </w:t>
      </w:r>
      <w:r>
        <w:rPr>
          <w:rFonts w:eastAsia="Calibri"/>
          <w:lang w:eastAsia="en-US"/>
        </w:rPr>
        <w:t>25030</w:t>
      </w:r>
      <w:r>
        <w:t> </w:t>
      </w:r>
      <w:r>
        <w:rPr>
          <w:rFonts w:eastAsia="Calibri"/>
          <w:lang w:eastAsia="en-US"/>
        </w:rPr>
        <w:t>01</w:t>
      </w:r>
      <w:r>
        <w:t> </w:t>
      </w:r>
      <w:r>
        <w:rPr>
          <w:rFonts w:eastAsia="Calibri"/>
          <w:lang w:eastAsia="en-US"/>
        </w:rPr>
        <w:t>0000</w:t>
      </w:r>
      <w:r>
        <w:t> </w:t>
      </w:r>
      <w:r>
        <w:rPr>
          <w:rFonts w:eastAsia="Calibri"/>
          <w:lang w:eastAsia="en-US"/>
        </w:rPr>
        <w:t>140</w:t>
      </w:r>
      <w:r>
        <w:t> </w:t>
      </w:r>
      <w:r>
        <w:rPr>
          <w:rFonts w:eastAsia="Calibri"/>
          <w:lang w:eastAsia="en-US"/>
        </w:rPr>
        <w:t>Денежные взыскания (штрафы) за нарушение законодательства Российской Федерации об охране и использовании животного мира</w:t>
      </w:r>
      <w:r>
        <w:t>";</w:t>
      </w:r>
    </w:p>
    <w:p w:rsidR="00F97D4B" w:rsidRDefault="00F97D4B" w:rsidP="0023717A">
      <w:pPr>
        <w:autoSpaceDE w:val="0"/>
        <w:adjustRightInd w:val="0"/>
        <w:ind w:firstLine="709"/>
        <w:jc w:val="both"/>
        <w:rPr>
          <w:rFonts w:eastAsia="Calibri"/>
          <w:lang w:eastAsia="en-US"/>
        </w:rPr>
      </w:pPr>
      <w:r>
        <w:t>"180 </w:t>
      </w:r>
      <w:r>
        <w:rPr>
          <w:rFonts w:eastAsia="Calibri"/>
          <w:lang w:eastAsia="en-US"/>
        </w:rPr>
        <w:t>1</w:t>
      </w:r>
      <w:r>
        <w:t> </w:t>
      </w:r>
      <w:r>
        <w:rPr>
          <w:rFonts w:eastAsia="Calibri"/>
          <w:lang w:eastAsia="en-US"/>
        </w:rPr>
        <w:t>16</w:t>
      </w:r>
      <w:r>
        <w:t> </w:t>
      </w:r>
      <w:r>
        <w:rPr>
          <w:rFonts w:eastAsia="Calibri"/>
          <w:lang w:eastAsia="en-US"/>
        </w:rPr>
        <w:t>25050</w:t>
      </w:r>
      <w:r>
        <w:t> </w:t>
      </w:r>
      <w:r>
        <w:rPr>
          <w:rFonts w:eastAsia="Calibri"/>
          <w:lang w:eastAsia="en-US"/>
        </w:rPr>
        <w:t>01</w:t>
      </w:r>
      <w:r>
        <w:t> </w:t>
      </w:r>
      <w:r>
        <w:rPr>
          <w:rFonts w:eastAsia="Calibri"/>
          <w:lang w:eastAsia="en-US"/>
        </w:rPr>
        <w:t>0000</w:t>
      </w:r>
      <w:r>
        <w:t> </w:t>
      </w:r>
      <w:r>
        <w:rPr>
          <w:rFonts w:eastAsia="Calibri"/>
          <w:lang w:eastAsia="en-US"/>
        </w:rPr>
        <w:t>140</w:t>
      </w:r>
      <w:r>
        <w:t> </w:t>
      </w:r>
      <w:r>
        <w:rPr>
          <w:rFonts w:eastAsia="Calibri"/>
          <w:lang w:eastAsia="en-US"/>
        </w:rPr>
        <w:t>Денежные взыскания (штрафы) за нарушение законодательства в области охраны окружающей среды</w:t>
      </w:r>
      <w:r>
        <w:t>";</w:t>
      </w:r>
    </w:p>
    <w:p w:rsidR="00F97D4B" w:rsidRDefault="00F97D4B" w:rsidP="0023717A">
      <w:pPr>
        <w:widowControl w:val="0"/>
        <w:autoSpaceDE w:val="0"/>
        <w:adjustRightInd w:val="0"/>
        <w:ind w:firstLine="709"/>
        <w:jc w:val="both"/>
        <w:rPr>
          <w:rFonts w:eastAsia="Calibri"/>
          <w:lang w:eastAsia="en-US"/>
        </w:rPr>
      </w:pPr>
      <w:r>
        <w:t>"180 </w:t>
      </w:r>
      <w:r>
        <w:rPr>
          <w:rFonts w:eastAsia="Calibri"/>
          <w:lang w:eastAsia="en-US"/>
        </w:rPr>
        <w:t>1</w:t>
      </w:r>
      <w:r>
        <w:t> </w:t>
      </w:r>
      <w:r>
        <w:rPr>
          <w:rFonts w:eastAsia="Calibri"/>
          <w:lang w:eastAsia="en-US"/>
        </w:rPr>
        <w:t>16</w:t>
      </w:r>
      <w:r>
        <w:t> </w:t>
      </w:r>
      <w:r>
        <w:rPr>
          <w:rFonts w:eastAsia="Calibri"/>
          <w:lang w:eastAsia="en-US"/>
        </w:rPr>
        <w:t>25090</w:t>
      </w:r>
      <w:r>
        <w:t> </w:t>
      </w:r>
      <w:r>
        <w:rPr>
          <w:rFonts w:eastAsia="Calibri"/>
          <w:lang w:eastAsia="en-US"/>
        </w:rPr>
        <w:t>01</w:t>
      </w:r>
      <w:r>
        <w:t> </w:t>
      </w:r>
      <w:r>
        <w:rPr>
          <w:rFonts w:eastAsia="Calibri"/>
          <w:lang w:eastAsia="en-US"/>
        </w:rPr>
        <w:t>0000</w:t>
      </w:r>
      <w:r>
        <w:t> </w:t>
      </w:r>
      <w:r>
        <w:rPr>
          <w:rFonts w:eastAsia="Calibri"/>
          <w:lang w:eastAsia="en-US"/>
        </w:rPr>
        <w:t>140</w:t>
      </w:r>
      <w:r>
        <w:t> </w:t>
      </w:r>
      <w:r>
        <w:rPr>
          <w:rFonts w:eastAsia="Calibri"/>
          <w:lang w:eastAsia="en-US"/>
        </w:rPr>
        <w:t>Денежные взыскания (штрафы) за нарушение законодательства Российской Федерации о рыболовстве и сохранении водных биологических ресурсов</w:t>
      </w:r>
      <w:r>
        <w:t>";</w:t>
      </w:r>
    </w:p>
    <w:p w:rsidR="00F97D4B" w:rsidRDefault="00F97D4B" w:rsidP="0023717A">
      <w:pPr>
        <w:widowControl w:val="0"/>
        <w:autoSpaceDE w:val="0"/>
        <w:adjustRightInd w:val="0"/>
        <w:ind w:firstLine="709"/>
        <w:jc w:val="both"/>
        <w:rPr>
          <w:rFonts w:eastAsia="Calibri"/>
          <w:lang w:eastAsia="en-US"/>
        </w:rPr>
      </w:pPr>
      <w:r>
        <w:t>"180 </w:t>
      </w:r>
      <w:r>
        <w:rPr>
          <w:rFonts w:eastAsia="Calibri"/>
          <w:lang w:eastAsia="en-US"/>
        </w:rPr>
        <w:t>1</w:t>
      </w:r>
      <w:r>
        <w:t> </w:t>
      </w:r>
      <w:r>
        <w:rPr>
          <w:rFonts w:eastAsia="Calibri"/>
          <w:lang w:eastAsia="en-US"/>
        </w:rPr>
        <w:t>16</w:t>
      </w:r>
      <w:r>
        <w:t> </w:t>
      </w:r>
      <w:r>
        <w:rPr>
          <w:rFonts w:eastAsia="Calibri"/>
          <w:lang w:eastAsia="en-US"/>
        </w:rPr>
        <w:t>28000</w:t>
      </w:r>
      <w:r>
        <w:t> </w:t>
      </w:r>
      <w:r>
        <w:rPr>
          <w:rFonts w:eastAsia="Calibri"/>
          <w:lang w:eastAsia="en-US"/>
        </w:rPr>
        <w:t>01</w:t>
      </w:r>
      <w:r>
        <w:t> </w:t>
      </w:r>
      <w:r>
        <w:rPr>
          <w:rFonts w:eastAsia="Calibri"/>
          <w:lang w:eastAsia="en-US"/>
        </w:rPr>
        <w:t>0000</w:t>
      </w:r>
      <w:r>
        <w:t> </w:t>
      </w:r>
      <w:r>
        <w:rPr>
          <w:rFonts w:eastAsia="Calibri"/>
          <w:lang w:eastAsia="en-US"/>
        </w:rPr>
        <w:t>140</w:t>
      </w:r>
      <w:r>
        <w:t> </w:t>
      </w:r>
      <w:r>
        <w:rPr>
          <w:rFonts w:eastAsia="Calibri"/>
          <w:lang w:eastAsia="en-US"/>
        </w:rPr>
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</w:r>
      <w:r>
        <w:t>";</w:t>
      </w:r>
    </w:p>
    <w:p w:rsidR="00F97D4B" w:rsidRDefault="00F97D4B" w:rsidP="0023717A">
      <w:pPr>
        <w:widowControl w:val="0"/>
        <w:autoSpaceDE w:val="0"/>
        <w:adjustRightInd w:val="0"/>
        <w:ind w:firstLine="709"/>
        <w:jc w:val="both"/>
        <w:rPr>
          <w:rFonts w:eastAsia="Calibri"/>
          <w:lang w:eastAsia="en-US"/>
        </w:rPr>
      </w:pPr>
      <w:r>
        <w:lastRenderedPageBreak/>
        <w:t>"180 </w:t>
      </w:r>
      <w:r>
        <w:rPr>
          <w:rFonts w:eastAsia="Calibri"/>
          <w:lang w:eastAsia="en-US"/>
        </w:rPr>
        <w:t>1</w:t>
      </w:r>
      <w:r>
        <w:t> </w:t>
      </w:r>
      <w:r>
        <w:rPr>
          <w:rFonts w:eastAsia="Calibri"/>
          <w:lang w:eastAsia="en-US"/>
        </w:rPr>
        <w:t>16</w:t>
      </w:r>
      <w:r>
        <w:t> </w:t>
      </w:r>
      <w:r>
        <w:rPr>
          <w:rFonts w:eastAsia="Calibri"/>
          <w:lang w:eastAsia="en-US"/>
        </w:rPr>
        <w:t>30012</w:t>
      </w:r>
      <w:r>
        <w:t> </w:t>
      </w:r>
      <w:r>
        <w:rPr>
          <w:rFonts w:eastAsia="Calibri"/>
          <w:lang w:eastAsia="en-US"/>
        </w:rPr>
        <w:t>01</w:t>
      </w:r>
      <w:r>
        <w:t> </w:t>
      </w:r>
      <w:r>
        <w:rPr>
          <w:rFonts w:eastAsia="Calibri"/>
          <w:lang w:eastAsia="en-US"/>
        </w:rPr>
        <w:t>0000</w:t>
      </w:r>
      <w:r>
        <w:t> </w:t>
      </w:r>
      <w:r>
        <w:rPr>
          <w:rFonts w:eastAsia="Calibri"/>
          <w:lang w:eastAsia="en-US"/>
        </w:rPr>
        <w:t>140</w:t>
      </w:r>
      <w:r>
        <w:t> </w:t>
      </w:r>
      <w:r>
        <w:rPr>
          <w:rFonts w:eastAsia="Calibri"/>
          <w:lang w:eastAsia="en-US"/>
        </w:rPr>
        <w:t>Денежные взыскания (штрафы) за нарушение правил перевозки крупногабаритных и тяжеловесных грузов по автомобильным дорогам общего пользования регионального или межмуниципального значения</w:t>
      </w:r>
      <w:r>
        <w:t>";</w:t>
      </w:r>
    </w:p>
    <w:p w:rsidR="00F97D4B" w:rsidRDefault="00F97D4B" w:rsidP="0023717A">
      <w:pPr>
        <w:autoSpaceDE w:val="0"/>
        <w:adjustRightInd w:val="0"/>
        <w:ind w:firstLine="709"/>
        <w:jc w:val="both"/>
        <w:rPr>
          <w:rFonts w:eastAsia="Calibri"/>
          <w:lang w:eastAsia="en-US"/>
        </w:rPr>
      </w:pPr>
      <w:r>
        <w:t>"180 </w:t>
      </w:r>
      <w:r>
        <w:rPr>
          <w:rFonts w:eastAsia="Calibri"/>
          <w:lang w:eastAsia="en-US"/>
        </w:rPr>
        <w:t>1</w:t>
      </w:r>
      <w:r>
        <w:t> </w:t>
      </w:r>
      <w:r>
        <w:rPr>
          <w:rFonts w:eastAsia="Calibri"/>
          <w:lang w:eastAsia="en-US"/>
        </w:rPr>
        <w:t>16</w:t>
      </w:r>
      <w:r>
        <w:t> </w:t>
      </w:r>
      <w:r>
        <w:rPr>
          <w:rFonts w:eastAsia="Calibri"/>
          <w:lang w:eastAsia="en-US"/>
        </w:rPr>
        <w:t>30020</w:t>
      </w:r>
      <w:r>
        <w:t> </w:t>
      </w:r>
      <w:r>
        <w:rPr>
          <w:rFonts w:eastAsia="Calibri"/>
          <w:lang w:eastAsia="en-US"/>
        </w:rPr>
        <w:t>01</w:t>
      </w:r>
      <w:r>
        <w:t> </w:t>
      </w:r>
      <w:r>
        <w:rPr>
          <w:rFonts w:eastAsia="Calibri"/>
          <w:lang w:eastAsia="en-US"/>
        </w:rPr>
        <w:t>0000</w:t>
      </w:r>
      <w:r>
        <w:t> </w:t>
      </w:r>
      <w:r>
        <w:rPr>
          <w:rFonts w:eastAsia="Calibri"/>
          <w:lang w:eastAsia="en-US"/>
        </w:rPr>
        <w:t>140</w:t>
      </w:r>
      <w:r>
        <w:t> </w:t>
      </w:r>
      <w:r>
        <w:rPr>
          <w:rFonts w:eastAsia="Calibri"/>
          <w:lang w:eastAsia="en-US"/>
        </w:rPr>
        <w:t>Денежные взыскания (штрафы) за нарушение законодательства Российской Федерации о безопасности дорожного движения</w:t>
      </w:r>
      <w:r>
        <w:t>";</w:t>
      </w:r>
    </w:p>
    <w:p w:rsidR="00F97D4B" w:rsidRDefault="00F97D4B" w:rsidP="0023717A">
      <w:pPr>
        <w:autoSpaceDE w:val="0"/>
        <w:adjustRightInd w:val="0"/>
        <w:ind w:firstLine="709"/>
        <w:jc w:val="both"/>
        <w:rPr>
          <w:rFonts w:eastAsia="Calibri"/>
          <w:lang w:eastAsia="en-US"/>
        </w:rPr>
      </w:pPr>
      <w:r>
        <w:t>"180 </w:t>
      </w:r>
      <w:r>
        <w:rPr>
          <w:rFonts w:eastAsia="Calibri"/>
          <w:lang w:eastAsia="en-US"/>
        </w:rPr>
        <w:t>1</w:t>
      </w:r>
      <w:r>
        <w:t> </w:t>
      </w:r>
      <w:r>
        <w:rPr>
          <w:rFonts w:eastAsia="Calibri"/>
          <w:lang w:eastAsia="en-US"/>
        </w:rPr>
        <w:t>16</w:t>
      </w:r>
      <w:r>
        <w:t> </w:t>
      </w:r>
      <w:r>
        <w:rPr>
          <w:rFonts w:eastAsia="Calibri"/>
          <w:lang w:eastAsia="en-US"/>
        </w:rPr>
        <w:t>43000</w:t>
      </w:r>
      <w:r>
        <w:t> </w:t>
      </w:r>
      <w:r>
        <w:rPr>
          <w:rFonts w:eastAsia="Calibri"/>
          <w:lang w:eastAsia="en-US"/>
        </w:rPr>
        <w:t>01</w:t>
      </w:r>
      <w:r>
        <w:t> </w:t>
      </w:r>
      <w:r>
        <w:rPr>
          <w:rFonts w:eastAsia="Calibri"/>
          <w:lang w:eastAsia="en-US"/>
        </w:rPr>
        <w:t>0000</w:t>
      </w:r>
      <w:r>
        <w:t> </w:t>
      </w:r>
      <w:r>
        <w:rPr>
          <w:rFonts w:eastAsia="Calibri"/>
          <w:lang w:eastAsia="en-US"/>
        </w:rPr>
        <w:t>140</w:t>
      </w:r>
      <w:r>
        <w:t> </w:t>
      </w:r>
      <w:r>
        <w:rPr>
          <w:rFonts w:eastAsia="Calibri"/>
          <w:lang w:eastAsia="en-US"/>
        </w:rPr>
        <w:t>Денежные взыскания (штрафы) за нарушение законодательства Российской Федерации об административных правонарушениях, предусмотренные стать</w:t>
      </w:r>
      <w:r w:rsidR="002E112D">
        <w:rPr>
          <w:rFonts w:eastAsia="Calibri"/>
          <w:lang w:eastAsia="en-US"/>
        </w:rPr>
        <w:t>ё</w:t>
      </w:r>
      <w:r>
        <w:rPr>
          <w:rFonts w:eastAsia="Calibri"/>
          <w:lang w:eastAsia="en-US"/>
        </w:rPr>
        <w:t>й 20.25 Кодекса Российской Федерации об административных правонарушениях</w:t>
      </w:r>
      <w:r>
        <w:t>";</w:t>
      </w:r>
    </w:p>
    <w:p w:rsidR="00F97D4B" w:rsidRDefault="00F97D4B" w:rsidP="0023717A">
      <w:pPr>
        <w:autoSpaceDE w:val="0"/>
        <w:adjustRightInd w:val="0"/>
        <w:ind w:firstLine="709"/>
        <w:jc w:val="both"/>
      </w:pPr>
      <w:r>
        <w:t>"180 </w:t>
      </w:r>
      <w:r>
        <w:rPr>
          <w:rFonts w:eastAsia="Calibri"/>
          <w:lang w:eastAsia="en-US"/>
        </w:rPr>
        <w:t>1</w:t>
      </w:r>
      <w:r>
        <w:t> </w:t>
      </w:r>
      <w:r>
        <w:rPr>
          <w:rFonts w:eastAsia="Calibri"/>
          <w:lang w:eastAsia="en-US"/>
        </w:rPr>
        <w:t>16</w:t>
      </w:r>
      <w:r>
        <w:t> </w:t>
      </w:r>
      <w:r>
        <w:rPr>
          <w:rFonts w:eastAsia="Calibri"/>
          <w:lang w:eastAsia="en-US"/>
        </w:rPr>
        <w:t>90020</w:t>
      </w:r>
      <w:r>
        <w:t> </w:t>
      </w:r>
      <w:r>
        <w:rPr>
          <w:rFonts w:eastAsia="Calibri"/>
          <w:lang w:eastAsia="en-US"/>
        </w:rPr>
        <w:t>02</w:t>
      </w:r>
      <w:r>
        <w:t> </w:t>
      </w:r>
      <w:r>
        <w:rPr>
          <w:rFonts w:eastAsia="Calibri"/>
          <w:lang w:eastAsia="en-US"/>
        </w:rPr>
        <w:t>0000</w:t>
      </w:r>
      <w:r>
        <w:t> </w:t>
      </w:r>
      <w:r>
        <w:rPr>
          <w:rFonts w:eastAsia="Calibri"/>
          <w:lang w:eastAsia="en-US"/>
        </w:rPr>
        <w:t>140</w:t>
      </w:r>
      <w:proofErr w:type="gramStart"/>
      <w:r>
        <w:t> </w:t>
      </w:r>
      <w:r>
        <w:rPr>
          <w:rFonts w:eastAsia="Calibri"/>
          <w:lang w:eastAsia="en-US"/>
        </w:rPr>
        <w:t>П</w:t>
      </w:r>
      <w:proofErr w:type="gramEnd"/>
      <w:r>
        <w:rPr>
          <w:rFonts w:eastAsia="Calibri"/>
          <w:lang w:eastAsia="en-US"/>
        </w:rPr>
        <w:t>рочие поступления от денежных взысканий (штрафов) и иных сумм в возмещение ущерба, зачисляемые в бюджеты субъектов Российской Федерации</w:t>
      </w:r>
      <w:r>
        <w:t>";</w:t>
      </w:r>
    </w:p>
    <w:p w:rsidR="002E112D" w:rsidRDefault="002E112D" w:rsidP="0023717A">
      <w:pPr>
        <w:ind w:firstLine="709"/>
        <w:jc w:val="both"/>
        <w:rPr>
          <w:bCs/>
        </w:rPr>
      </w:pPr>
    </w:p>
    <w:p w:rsidR="00F97D4B" w:rsidRDefault="00F97D4B" w:rsidP="0023717A">
      <w:pPr>
        <w:ind w:firstLine="709"/>
        <w:jc w:val="both"/>
        <w:rPr>
          <w:bCs/>
        </w:rPr>
      </w:pPr>
      <w:r>
        <w:rPr>
          <w:bCs/>
        </w:rPr>
        <w:t>в таблице 3:</w:t>
      </w:r>
    </w:p>
    <w:p w:rsidR="00F97D4B" w:rsidRDefault="00F97D4B" w:rsidP="0023717A">
      <w:pPr>
        <w:ind w:firstLine="709"/>
        <w:jc w:val="both"/>
        <w:outlineLvl w:val="0"/>
        <w:rPr>
          <w:bCs/>
        </w:rPr>
      </w:pPr>
      <w:r>
        <w:rPr>
          <w:bCs/>
        </w:rPr>
        <w:t xml:space="preserve">по главному администратору доходов </w:t>
      </w:r>
      <w:r>
        <w:t>"</w:t>
      </w:r>
      <w:r>
        <w:rPr>
          <w:bCs/>
        </w:rPr>
        <w:t>027 Департамент здравоохранения, труда и социальной защиты населения Ненецкого автономного округа</w:t>
      </w:r>
      <w:r>
        <w:t>"</w:t>
      </w:r>
      <w:r>
        <w:rPr>
          <w:bCs/>
        </w:rPr>
        <w:t>:</w:t>
      </w:r>
    </w:p>
    <w:p w:rsidR="00F97D4B" w:rsidRDefault="00F97D4B" w:rsidP="0023717A">
      <w:pPr>
        <w:autoSpaceDE w:val="0"/>
        <w:adjustRightInd w:val="0"/>
        <w:ind w:firstLine="709"/>
        <w:jc w:val="both"/>
      </w:pPr>
      <w:r>
        <w:t>дополнить строкой следующего содержания:</w:t>
      </w:r>
    </w:p>
    <w:p w:rsidR="00F97D4B" w:rsidRDefault="00F97D4B" w:rsidP="0023717A">
      <w:pPr>
        <w:ind w:firstLine="709"/>
        <w:jc w:val="both"/>
      </w:pPr>
      <w:r>
        <w:t>"</w:t>
      </w:r>
      <w:r>
        <w:rPr>
          <w:bCs/>
        </w:rPr>
        <w:t>027</w:t>
      </w:r>
      <w:r>
        <w:t> 2 02 25209 02 0000 151 Субсидии бюджетам субъектов Российской Федерации на софинансирование социальных программ субъектов Российской Федерации, связанных с укреплением материально-технической базы организаций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пенсионеров";</w:t>
      </w:r>
    </w:p>
    <w:p w:rsidR="00F97D4B" w:rsidRDefault="00F97D4B" w:rsidP="0023717A">
      <w:pPr>
        <w:ind w:firstLine="709"/>
        <w:jc w:val="both"/>
        <w:outlineLvl w:val="0"/>
        <w:rPr>
          <w:bCs/>
        </w:rPr>
      </w:pPr>
      <w:r>
        <w:rPr>
          <w:bCs/>
        </w:rPr>
        <w:t xml:space="preserve">по главному администратору доходов </w:t>
      </w:r>
      <w:r>
        <w:t>"</w:t>
      </w:r>
      <w:r>
        <w:rPr>
          <w:bCs/>
        </w:rPr>
        <w:t xml:space="preserve">028 </w:t>
      </w:r>
      <w:r>
        <w:t>Департамент региональной политики Н</w:t>
      </w:r>
      <w:r w:rsidR="008F7654">
        <w:t>енецкого автономного округа</w:t>
      </w:r>
      <w:r>
        <w:t>"</w:t>
      </w:r>
      <w:r>
        <w:rPr>
          <w:bCs/>
        </w:rPr>
        <w:t>:</w:t>
      </w:r>
    </w:p>
    <w:p w:rsidR="00F97D4B" w:rsidRDefault="00F97D4B" w:rsidP="0023717A">
      <w:pPr>
        <w:autoSpaceDE w:val="0"/>
        <w:adjustRightInd w:val="0"/>
        <w:ind w:firstLine="709"/>
        <w:jc w:val="both"/>
      </w:pPr>
      <w:r>
        <w:t>дополнить строкой следующего содержания:</w:t>
      </w:r>
    </w:p>
    <w:p w:rsidR="00F97D4B" w:rsidRDefault="00F97D4B" w:rsidP="0023717A">
      <w:pPr>
        <w:ind w:firstLine="709"/>
        <w:jc w:val="both"/>
      </w:pPr>
      <w:r>
        <w:t>"028 2 19 25085 02 0000 151 Возврат остатков субсидий на мероприятия по поддержке социально ориентированных некоммерческих организаций из бюджетов субъектов Российской Федерации";</w:t>
      </w:r>
    </w:p>
    <w:p w:rsidR="00F97D4B" w:rsidRPr="0023717A" w:rsidRDefault="00F97D4B" w:rsidP="0023717A">
      <w:pPr>
        <w:autoSpaceDE w:val="0"/>
        <w:adjustRightInd w:val="0"/>
        <w:ind w:firstLine="709"/>
        <w:jc w:val="both"/>
      </w:pPr>
    </w:p>
    <w:p w:rsidR="00F97D4B" w:rsidRPr="0023717A" w:rsidRDefault="0091537F" w:rsidP="0023717A">
      <w:pPr>
        <w:ind w:firstLine="709"/>
        <w:jc w:val="both"/>
        <w:rPr>
          <w:bCs/>
        </w:rPr>
      </w:pPr>
      <w:r w:rsidRPr="0023717A">
        <w:t>9)</w:t>
      </w:r>
      <w:r w:rsidR="00F97D4B" w:rsidRPr="0023717A">
        <w:t xml:space="preserve"> Приложение 4 изложить в редакции согласно Приложению 1 к настоящему закону;</w:t>
      </w:r>
    </w:p>
    <w:p w:rsidR="00F97D4B" w:rsidRPr="0023717A" w:rsidRDefault="00F97D4B" w:rsidP="0023717A">
      <w:pPr>
        <w:ind w:firstLine="709"/>
        <w:jc w:val="both"/>
        <w:rPr>
          <w:bCs/>
        </w:rPr>
      </w:pPr>
    </w:p>
    <w:p w:rsidR="00F97D4B" w:rsidRPr="0023717A" w:rsidRDefault="0091537F" w:rsidP="0023717A">
      <w:pPr>
        <w:ind w:firstLine="709"/>
        <w:jc w:val="both"/>
        <w:rPr>
          <w:bCs/>
        </w:rPr>
      </w:pPr>
      <w:r w:rsidRPr="0023717A">
        <w:t>10)</w:t>
      </w:r>
      <w:r w:rsidR="00F97D4B" w:rsidRPr="0023717A">
        <w:t xml:space="preserve"> Приложение 6 изложить в редакции согласно Приложению 2 к настоящему закону;</w:t>
      </w:r>
    </w:p>
    <w:p w:rsidR="00F97D4B" w:rsidRPr="0023717A" w:rsidRDefault="00F97D4B" w:rsidP="0023717A">
      <w:pPr>
        <w:ind w:firstLine="709"/>
        <w:jc w:val="both"/>
        <w:rPr>
          <w:bCs/>
        </w:rPr>
      </w:pPr>
    </w:p>
    <w:p w:rsidR="00F97D4B" w:rsidRPr="0023717A" w:rsidRDefault="004A7A7C" w:rsidP="0023717A">
      <w:pPr>
        <w:ind w:firstLine="709"/>
        <w:jc w:val="both"/>
        <w:rPr>
          <w:bCs/>
        </w:rPr>
      </w:pPr>
      <w:r w:rsidRPr="0023717A">
        <w:t>11)</w:t>
      </w:r>
      <w:r w:rsidR="00F97D4B" w:rsidRPr="0023717A">
        <w:t xml:space="preserve"> Приложение 7 изложить в редакции согласно Приложению 3 к настоящему закону;</w:t>
      </w:r>
    </w:p>
    <w:p w:rsidR="00F97D4B" w:rsidRPr="0023717A" w:rsidRDefault="00F97D4B" w:rsidP="0023717A">
      <w:pPr>
        <w:ind w:firstLine="709"/>
        <w:jc w:val="both"/>
        <w:rPr>
          <w:bCs/>
        </w:rPr>
      </w:pPr>
    </w:p>
    <w:p w:rsidR="00F97D4B" w:rsidRPr="0023717A" w:rsidRDefault="004A7A7C" w:rsidP="0023717A">
      <w:pPr>
        <w:ind w:firstLine="709"/>
        <w:jc w:val="both"/>
      </w:pPr>
      <w:r w:rsidRPr="0023717A">
        <w:t>12)</w:t>
      </w:r>
      <w:r w:rsidR="00F97D4B" w:rsidRPr="0023717A">
        <w:t xml:space="preserve"> Приложение 8 изложить в редакции согласно Приложению 4 к настоящему закону;</w:t>
      </w:r>
    </w:p>
    <w:p w:rsidR="00F97D4B" w:rsidRPr="0023717A" w:rsidRDefault="00F97D4B" w:rsidP="0023717A">
      <w:pPr>
        <w:ind w:firstLine="709"/>
        <w:jc w:val="both"/>
      </w:pPr>
    </w:p>
    <w:p w:rsidR="00F97D4B" w:rsidRPr="0023717A" w:rsidRDefault="004A7A7C" w:rsidP="0023717A">
      <w:pPr>
        <w:ind w:firstLine="709"/>
        <w:jc w:val="both"/>
      </w:pPr>
      <w:r w:rsidRPr="0023717A">
        <w:t>13)</w:t>
      </w:r>
      <w:r w:rsidR="00F97D4B" w:rsidRPr="0023717A">
        <w:t xml:space="preserve"> Приложение 9 изложить в редакции согласно Приложению 5 к настоящему закону;</w:t>
      </w:r>
    </w:p>
    <w:p w:rsidR="00F97D4B" w:rsidRPr="0023717A" w:rsidRDefault="00F97D4B" w:rsidP="0023717A">
      <w:pPr>
        <w:ind w:firstLine="709"/>
        <w:jc w:val="both"/>
      </w:pPr>
    </w:p>
    <w:p w:rsidR="00F97D4B" w:rsidRPr="0023717A" w:rsidRDefault="004A7A7C" w:rsidP="0023717A">
      <w:pPr>
        <w:widowControl w:val="0"/>
        <w:ind w:firstLine="709"/>
        <w:jc w:val="both"/>
      </w:pPr>
      <w:r w:rsidRPr="0023717A">
        <w:t>14)</w:t>
      </w:r>
      <w:r w:rsidR="00F97D4B" w:rsidRPr="0023717A">
        <w:t xml:space="preserve"> Приложение 10 изложить в редакции согласно Приложению 6 к настоящему закону;</w:t>
      </w:r>
    </w:p>
    <w:p w:rsidR="00F97D4B" w:rsidRPr="0023717A" w:rsidRDefault="00F97D4B" w:rsidP="0023717A">
      <w:pPr>
        <w:widowControl w:val="0"/>
        <w:ind w:firstLine="709"/>
        <w:jc w:val="both"/>
      </w:pPr>
    </w:p>
    <w:p w:rsidR="00F97D4B" w:rsidRPr="0023717A" w:rsidRDefault="004A7A7C" w:rsidP="0023717A">
      <w:pPr>
        <w:widowControl w:val="0"/>
        <w:ind w:firstLine="709"/>
        <w:jc w:val="both"/>
      </w:pPr>
      <w:r w:rsidRPr="0023717A">
        <w:t>15)</w:t>
      </w:r>
      <w:r w:rsidR="00F97D4B" w:rsidRPr="0023717A">
        <w:t xml:space="preserve"> Приложение 12 изложить в редакции согласно Приложению 7 к настоящему закону;</w:t>
      </w:r>
    </w:p>
    <w:p w:rsidR="00F97D4B" w:rsidRPr="0023717A" w:rsidRDefault="00F97D4B" w:rsidP="0023717A">
      <w:pPr>
        <w:widowControl w:val="0"/>
        <w:ind w:firstLine="709"/>
        <w:jc w:val="both"/>
      </w:pPr>
    </w:p>
    <w:p w:rsidR="00F97D4B" w:rsidRPr="0023717A" w:rsidRDefault="004A7A7C" w:rsidP="0023717A">
      <w:pPr>
        <w:widowControl w:val="0"/>
        <w:ind w:firstLine="709"/>
        <w:jc w:val="both"/>
      </w:pPr>
      <w:r w:rsidRPr="0023717A">
        <w:t>16)</w:t>
      </w:r>
      <w:r w:rsidR="00F97D4B" w:rsidRPr="0023717A">
        <w:t xml:space="preserve"> Приложение 13 изложить в редакции согласно Приложению 8 к настоящему закону;</w:t>
      </w:r>
    </w:p>
    <w:p w:rsidR="00F97D4B" w:rsidRPr="0023717A" w:rsidRDefault="00F97D4B" w:rsidP="0023717A">
      <w:pPr>
        <w:ind w:firstLine="709"/>
        <w:jc w:val="both"/>
      </w:pPr>
    </w:p>
    <w:p w:rsidR="00F97D4B" w:rsidRPr="0023717A" w:rsidRDefault="004A7A7C" w:rsidP="0023717A">
      <w:pPr>
        <w:ind w:firstLine="709"/>
        <w:jc w:val="both"/>
      </w:pPr>
      <w:r w:rsidRPr="0023717A">
        <w:t xml:space="preserve">17) </w:t>
      </w:r>
      <w:r w:rsidR="00F97D4B" w:rsidRPr="0023717A">
        <w:t>Приложение 14 изложить в редакции согласно Приложению 9 к настоящему закону.</w:t>
      </w:r>
    </w:p>
    <w:p w:rsidR="00F97D4B" w:rsidRDefault="00F97D4B" w:rsidP="0023717A">
      <w:pPr>
        <w:pStyle w:val="30"/>
        <w:rPr>
          <w:highlight w:val="yellow"/>
        </w:rPr>
      </w:pPr>
    </w:p>
    <w:p w:rsidR="00F97D4B" w:rsidRDefault="0023717A" w:rsidP="0023717A">
      <w:pPr>
        <w:pStyle w:val="23"/>
        <w:autoSpaceDE w:val="0"/>
        <w:adjustRightInd w:val="0"/>
        <w:spacing w:before="0" w:after="0"/>
        <w:outlineLvl w:val="0"/>
      </w:pPr>
      <w:r>
        <w:t>Статья 2</w:t>
      </w:r>
    </w:p>
    <w:p w:rsidR="00F97D4B" w:rsidRDefault="00F97D4B" w:rsidP="0023717A">
      <w:pPr>
        <w:spacing w:before="120" w:after="1000"/>
        <w:ind w:firstLine="709"/>
        <w:jc w:val="both"/>
      </w:pPr>
      <w:r>
        <w:t>Настоящий закон вступает в силу со дня его официального опубликования.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5"/>
        <w:gridCol w:w="4535"/>
      </w:tblGrid>
      <w:tr w:rsidR="00100AFF" w:rsidRPr="00D50579" w:rsidTr="009158ED">
        <w:trPr>
          <w:cantSplit/>
          <w:jc w:val="center"/>
        </w:trPr>
        <w:tc>
          <w:tcPr>
            <w:tcW w:w="4535" w:type="dxa"/>
            <w:hideMark/>
          </w:tcPr>
          <w:p w:rsidR="00100AFF" w:rsidRPr="00D50579" w:rsidRDefault="00100AFF" w:rsidP="009158ED">
            <w:pPr>
              <w:rPr>
                <w:b/>
              </w:rPr>
            </w:pPr>
            <w:r w:rsidRPr="00D50579">
              <w:rPr>
                <w:b/>
              </w:rPr>
              <w:t>Председатель Собрания депутатов</w:t>
            </w:r>
          </w:p>
          <w:p w:rsidR="00100AFF" w:rsidRPr="00D50579" w:rsidRDefault="00100AFF" w:rsidP="009158ED">
            <w:pPr>
              <w:spacing w:after="1000"/>
              <w:rPr>
                <w:b/>
              </w:rPr>
            </w:pPr>
            <w:r w:rsidRPr="00D50579">
              <w:rPr>
                <w:b/>
              </w:rPr>
              <w:t>Ненецкого автономного округа</w:t>
            </w:r>
          </w:p>
        </w:tc>
        <w:tc>
          <w:tcPr>
            <w:tcW w:w="4535" w:type="dxa"/>
            <w:hideMark/>
          </w:tcPr>
          <w:p w:rsidR="00100AFF" w:rsidRPr="00D50579" w:rsidRDefault="00100AFF" w:rsidP="009158ED">
            <w:pPr>
              <w:ind w:left="1065" w:right="-72"/>
              <w:rPr>
                <w:b/>
              </w:rPr>
            </w:pPr>
            <w:r w:rsidRPr="00D50579">
              <w:rPr>
                <w:b/>
              </w:rPr>
              <w:t>Губернатор</w:t>
            </w:r>
          </w:p>
          <w:p w:rsidR="00100AFF" w:rsidRPr="00D50579" w:rsidRDefault="00100AFF" w:rsidP="009158ED">
            <w:pPr>
              <w:spacing w:after="1000"/>
              <w:ind w:left="924" w:right="-72"/>
              <w:jc w:val="right"/>
              <w:rPr>
                <w:b/>
              </w:rPr>
            </w:pPr>
            <w:r w:rsidRPr="00D50579">
              <w:rPr>
                <w:b/>
              </w:rPr>
              <w:t>Ненецкого автономного округа</w:t>
            </w:r>
          </w:p>
        </w:tc>
      </w:tr>
      <w:tr w:rsidR="00100AFF" w:rsidRPr="00D50579" w:rsidTr="009158ED">
        <w:trPr>
          <w:cantSplit/>
          <w:jc w:val="center"/>
        </w:trPr>
        <w:tc>
          <w:tcPr>
            <w:tcW w:w="4535" w:type="dxa"/>
            <w:hideMark/>
          </w:tcPr>
          <w:p w:rsidR="00100AFF" w:rsidRPr="00D50579" w:rsidRDefault="00100AFF" w:rsidP="009158ED">
            <w:pPr>
              <w:spacing w:after="1000"/>
              <w:ind w:left="680" w:right="637"/>
              <w:jc w:val="right"/>
              <w:rPr>
                <w:b/>
              </w:rPr>
            </w:pPr>
            <w:r w:rsidRPr="00D50579">
              <w:rPr>
                <w:b/>
              </w:rPr>
              <w:t>А.В. Мяндин</w:t>
            </w:r>
          </w:p>
        </w:tc>
        <w:tc>
          <w:tcPr>
            <w:tcW w:w="4535" w:type="dxa"/>
            <w:hideMark/>
          </w:tcPr>
          <w:p w:rsidR="00100AFF" w:rsidRPr="00D50579" w:rsidRDefault="00100AFF" w:rsidP="009158ED">
            <w:pPr>
              <w:spacing w:after="1000"/>
              <w:ind w:left="640" w:right="-72"/>
              <w:jc w:val="right"/>
              <w:rPr>
                <w:b/>
              </w:rPr>
            </w:pPr>
            <w:r w:rsidRPr="00D50579">
              <w:rPr>
                <w:b/>
              </w:rPr>
              <w:t>И.В. Кошин</w:t>
            </w:r>
          </w:p>
        </w:tc>
      </w:tr>
    </w:tbl>
    <w:p w:rsidR="00100AFF" w:rsidRPr="00D50579" w:rsidRDefault="00100AFF" w:rsidP="00100AFF">
      <w:pPr>
        <w:pStyle w:val="52"/>
      </w:pPr>
      <w:r w:rsidRPr="00D50579">
        <w:t>г. Нарьян-Мар</w:t>
      </w:r>
    </w:p>
    <w:p w:rsidR="00100AFF" w:rsidRPr="00D50579" w:rsidRDefault="00100AFF" w:rsidP="00100AFF">
      <w:r w:rsidRPr="00D50579">
        <w:t>«</w:t>
      </w:r>
      <w:r w:rsidR="008F6ABC">
        <w:t>24</w:t>
      </w:r>
      <w:r w:rsidRPr="00D50579">
        <w:t xml:space="preserve">» </w:t>
      </w:r>
      <w:r w:rsidR="008F6ABC">
        <w:t>апреля</w:t>
      </w:r>
      <w:bookmarkStart w:id="0" w:name="_GoBack"/>
      <w:bookmarkEnd w:id="0"/>
      <w:r>
        <w:t xml:space="preserve"> </w:t>
      </w:r>
      <w:r w:rsidRPr="00D50579">
        <w:t>201</w:t>
      </w:r>
      <w:r>
        <w:t>7</w:t>
      </w:r>
      <w:r w:rsidRPr="00D50579">
        <w:t xml:space="preserve"> года</w:t>
      </w:r>
    </w:p>
    <w:p w:rsidR="00FA2906" w:rsidRDefault="00100AFF" w:rsidP="00100AFF">
      <w:r w:rsidRPr="00D50579">
        <w:t xml:space="preserve">№ </w:t>
      </w:r>
      <w:r>
        <w:t>313</w:t>
      </w:r>
      <w:r w:rsidRPr="00D50579">
        <w:t>-оз</w:t>
      </w:r>
    </w:p>
    <w:sectPr w:rsidR="00FA2906" w:rsidSect="00100AFF">
      <w:footerReference w:type="default" r:id="rId9"/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6FA" w:rsidRDefault="00DE36FA" w:rsidP="00100AFF">
      <w:r>
        <w:separator/>
      </w:r>
    </w:p>
  </w:endnote>
  <w:endnote w:type="continuationSeparator" w:id="0">
    <w:p w:rsidR="00DE36FA" w:rsidRDefault="00DE36FA" w:rsidP="00100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62892"/>
      <w:docPartObj>
        <w:docPartGallery w:val="Page Numbers (Bottom of Page)"/>
        <w:docPartUnique/>
      </w:docPartObj>
    </w:sdtPr>
    <w:sdtEndPr/>
    <w:sdtContent>
      <w:p w:rsidR="00100AFF" w:rsidRPr="00100AFF" w:rsidRDefault="008F6ABC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100AFF" w:rsidRDefault="00100AF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6FA" w:rsidRDefault="00DE36FA" w:rsidP="00100AFF">
      <w:r>
        <w:separator/>
      </w:r>
    </w:p>
  </w:footnote>
  <w:footnote w:type="continuationSeparator" w:id="0">
    <w:p w:rsidR="00DE36FA" w:rsidRDefault="00DE36FA" w:rsidP="00100A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0C12CB"/>
    <w:multiLevelType w:val="hybridMultilevel"/>
    <w:tmpl w:val="A6E668A4"/>
    <w:lvl w:ilvl="0" w:tplc="2F1466CE">
      <w:start w:val="1"/>
      <w:numFmt w:val="decimal"/>
      <w:lvlText w:val="%1)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971E4C"/>
    <w:multiLevelType w:val="hybridMultilevel"/>
    <w:tmpl w:val="52A87D30"/>
    <w:lvl w:ilvl="0" w:tplc="1D0C947E">
      <w:start w:val="8"/>
      <w:numFmt w:val="decimal"/>
      <w:lvlText w:val="%1)"/>
      <w:lvlJc w:val="left"/>
      <w:pPr>
        <w:ind w:left="1070" w:hanging="360"/>
      </w:pPr>
      <w:rPr>
        <w:b/>
        <w:i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7D4B"/>
    <w:rsid w:val="000B29BC"/>
    <w:rsid w:val="00100AFF"/>
    <w:rsid w:val="0023717A"/>
    <w:rsid w:val="002509FA"/>
    <w:rsid w:val="002A4D71"/>
    <w:rsid w:val="002E112D"/>
    <w:rsid w:val="003004C2"/>
    <w:rsid w:val="00363B25"/>
    <w:rsid w:val="00392F0B"/>
    <w:rsid w:val="003D75B4"/>
    <w:rsid w:val="003F17E3"/>
    <w:rsid w:val="004A7A7C"/>
    <w:rsid w:val="005227A6"/>
    <w:rsid w:val="00572FB0"/>
    <w:rsid w:val="00611B0F"/>
    <w:rsid w:val="006E09F6"/>
    <w:rsid w:val="007710B6"/>
    <w:rsid w:val="00815FA8"/>
    <w:rsid w:val="008C704A"/>
    <w:rsid w:val="008F6ABC"/>
    <w:rsid w:val="008F7654"/>
    <w:rsid w:val="0091455C"/>
    <w:rsid w:val="0091537F"/>
    <w:rsid w:val="00916654"/>
    <w:rsid w:val="00A933D1"/>
    <w:rsid w:val="00D6481C"/>
    <w:rsid w:val="00DA58ED"/>
    <w:rsid w:val="00DE36FA"/>
    <w:rsid w:val="00F106EC"/>
    <w:rsid w:val="00F72FE5"/>
    <w:rsid w:val="00F97D4B"/>
    <w:rsid w:val="00FA2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D4B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97D4B"/>
    <w:pPr>
      <w:ind w:left="709" w:hanging="709"/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rsid w:val="00F97D4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qFormat/>
    <w:rsid w:val="00F97D4B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30">
    <w:name w:val="3.0 текст закона"/>
    <w:basedOn w:val="a"/>
    <w:rsid w:val="00F97D4B"/>
    <w:pPr>
      <w:ind w:firstLine="709"/>
      <w:jc w:val="both"/>
    </w:pPr>
  </w:style>
  <w:style w:type="paragraph" w:customStyle="1" w:styleId="11">
    <w:name w:val="1.1 Закон НАО"/>
    <w:basedOn w:val="30"/>
    <w:next w:val="a"/>
    <w:rsid w:val="00F97D4B"/>
    <w:pPr>
      <w:ind w:firstLine="0"/>
      <w:jc w:val="center"/>
    </w:pPr>
    <w:rPr>
      <w:b/>
      <w:caps/>
      <w:sz w:val="28"/>
      <w:szCs w:val="28"/>
    </w:rPr>
  </w:style>
  <w:style w:type="paragraph" w:customStyle="1" w:styleId="23">
    <w:name w:val="2.3 Статья"/>
    <w:basedOn w:val="30"/>
    <w:next w:val="30"/>
    <w:rsid w:val="00F97D4B"/>
    <w:pPr>
      <w:spacing w:before="100" w:after="100"/>
    </w:pPr>
    <w:rPr>
      <w:b/>
    </w:rPr>
  </w:style>
  <w:style w:type="paragraph" w:customStyle="1" w:styleId="52">
    <w:name w:val="5.2 Окончание"/>
    <w:basedOn w:val="30"/>
    <w:rsid w:val="00F97D4B"/>
    <w:pPr>
      <w:ind w:firstLine="0"/>
      <w:jc w:val="left"/>
    </w:pPr>
  </w:style>
  <w:style w:type="paragraph" w:customStyle="1" w:styleId="ConsPlusNormal">
    <w:name w:val="ConsPlusNormal"/>
    <w:rsid w:val="00F97D4B"/>
    <w:pPr>
      <w:suppressAutoHyphens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97D4B"/>
    <w:pPr>
      <w:widowControl w:val="0"/>
      <w:suppressAutoHyphens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A4D7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A4D7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100AF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100AF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00A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00AF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00A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65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1129</Words>
  <Characters>6441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ruzhnikova</dc:creator>
  <cp:lastModifiedBy>Людмила Александровна Карпушева</cp:lastModifiedBy>
  <cp:revision>5</cp:revision>
  <dcterms:created xsi:type="dcterms:W3CDTF">2017-04-21T08:09:00Z</dcterms:created>
  <dcterms:modified xsi:type="dcterms:W3CDTF">2017-04-27T07:48:00Z</dcterms:modified>
</cp:coreProperties>
</file>